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1" w:rsidRDefault="00267F9E" w:rsidP="007E6B78">
      <w:pPr>
        <w:tabs>
          <w:tab w:val="left" w:pos="3000"/>
        </w:tabs>
        <w:ind w:left="-567" w:right="-772"/>
        <w:jc w:val="center"/>
        <w:rPr>
          <w:rFonts w:ascii="Times New Roman" w:hAnsi="Times New Roman" w:cs="Times New Roman"/>
        </w:rPr>
      </w:pPr>
      <w:r w:rsidRPr="00267F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64945" cy="578268"/>
            <wp:effectExtent l="0" t="0" r="1905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38" cy="58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0110EC" w:rsidRDefault="000110EC" w:rsidP="007E6B78">
      <w:pPr>
        <w:ind w:left="-567" w:right="-7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0EC" w:rsidRDefault="000110EC" w:rsidP="007E6B78">
      <w:pPr>
        <w:ind w:left="-567" w:right="-7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EC">
        <w:rPr>
          <w:rFonts w:ascii="Times New Roman" w:hAnsi="Times New Roman" w:cs="Times New Roman"/>
          <w:b/>
          <w:sz w:val="28"/>
          <w:szCs w:val="28"/>
        </w:rPr>
        <w:t xml:space="preserve">Дни Эрмитажа в Казани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110EC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0110EC" w:rsidRDefault="000110EC" w:rsidP="007E6B78">
      <w:pPr>
        <w:ind w:left="-567" w:right="-77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F9E" w:rsidRPr="000110EC" w:rsidRDefault="00267F9E" w:rsidP="007E6B78">
      <w:pPr>
        <w:spacing w:line="276" w:lineRule="auto"/>
        <w:ind w:left="-567" w:right="-77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«Золотой век фламандского искусства»</w:t>
      </w:r>
    </w:p>
    <w:p w:rsidR="00267F9E" w:rsidRDefault="00C86A74" w:rsidP="007E6B78">
      <w:pPr>
        <w:spacing w:line="276" w:lineRule="auto"/>
        <w:ind w:left="-567" w:right="-77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67F9E" w:rsidRPr="00011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 собрания Государственного Эрмитажа</w:t>
      </w:r>
    </w:p>
    <w:p w:rsidR="00267F9E" w:rsidRDefault="00267F9E" w:rsidP="007E6B78">
      <w:pPr>
        <w:ind w:left="-567" w:right="-772"/>
        <w:jc w:val="center"/>
        <w:rPr>
          <w:rFonts w:ascii="Times New Roman" w:hAnsi="Times New Roman" w:cs="Times New Roman"/>
          <w:b/>
        </w:rPr>
      </w:pPr>
    </w:p>
    <w:p w:rsidR="00267F9E" w:rsidRDefault="006C1128" w:rsidP="0E16264C">
      <w:pPr>
        <w:ind w:left="-567" w:right="-77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23 февраля</w:t>
      </w:r>
      <w:r w:rsidR="3957660E" w:rsidRPr="3957660E">
        <w:rPr>
          <w:rFonts w:ascii="Times New Roman" w:hAnsi="Times New Roman" w:cs="Times New Roman"/>
          <w:b/>
          <w:bCs/>
        </w:rPr>
        <w:t xml:space="preserve"> - 20 ноября 2022 года</w:t>
      </w:r>
    </w:p>
    <w:p w:rsidR="007E6B78" w:rsidRPr="000110EC" w:rsidRDefault="007E6B78" w:rsidP="007E6B78">
      <w:pPr>
        <w:ind w:left="-567" w:right="-772"/>
        <w:jc w:val="center"/>
        <w:rPr>
          <w:rFonts w:ascii="Times New Roman" w:hAnsi="Times New Roman" w:cs="Times New Roman"/>
          <w:b/>
        </w:rPr>
      </w:pPr>
    </w:p>
    <w:p w:rsidR="00267F9E" w:rsidRPr="00A2660F" w:rsidRDefault="00267F9E" w:rsidP="007E6B78">
      <w:pPr>
        <w:ind w:left="-567" w:right="-772"/>
        <w:jc w:val="center"/>
        <w:rPr>
          <w:rFonts w:ascii="Times New Roman" w:eastAsia="Calibri" w:hAnsi="Times New Roman" w:cs="Times New Roman"/>
          <w:b/>
        </w:rPr>
      </w:pPr>
      <w:r w:rsidRPr="00A2660F">
        <w:rPr>
          <w:rFonts w:ascii="Times New Roman" w:eastAsia="Calibri" w:hAnsi="Times New Roman" w:cs="Times New Roman"/>
          <w:b/>
        </w:rPr>
        <w:t>Государственный историко-архитектурный и художественный</w:t>
      </w:r>
    </w:p>
    <w:p w:rsidR="00267F9E" w:rsidRDefault="00267F9E" w:rsidP="007E6B78">
      <w:pPr>
        <w:ind w:left="-567" w:right="-772"/>
        <w:jc w:val="center"/>
        <w:rPr>
          <w:rFonts w:ascii="Times New Roman" w:eastAsia="Calibri" w:hAnsi="Times New Roman" w:cs="Times New Roman"/>
          <w:b/>
        </w:rPr>
      </w:pPr>
      <w:r w:rsidRPr="00A2660F">
        <w:rPr>
          <w:rFonts w:ascii="Times New Roman" w:eastAsia="Calibri" w:hAnsi="Times New Roman" w:cs="Times New Roman"/>
          <w:b/>
        </w:rPr>
        <w:t xml:space="preserve">музей-заповедник «Казанский Кремль», </w:t>
      </w:r>
      <w:r>
        <w:rPr>
          <w:rFonts w:ascii="Times New Roman" w:eastAsia="Calibri" w:hAnsi="Times New Roman" w:cs="Times New Roman"/>
          <w:b/>
        </w:rPr>
        <w:t>Ц</w:t>
      </w:r>
      <w:r w:rsidRPr="00A2660F">
        <w:rPr>
          <w:rFonts w:ascii="Times New Roman" w:eastAsia="Calibri" w:hAnsi="Times New Roman" w:cs="Times New Roman"/>
          <w:b/>
        </w:rPr>
        <w:t>ентр «Эрмитаж – Казань»</w:t>
      </w:r>
    </w:p>
    <w:p w:rsid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0110EC" w:rsidRDefault="000110EC" w:rsidP="007E6B78">
      <w:pPr>
        <w:ind w:left="-567" w:right="-77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F73E1">
        <w:rPr>
          <w:rFonts w:ascii="Times New Roman" w:eastAsia="Calibri" w:hAnsi="Times New Roman" w:cs="Times New Roman"/>
          <w:b/>
          <w:sz w:val="26"/>
          <w:szCs w:val="26"/>
        </w:rPr>
        <w:t>Пресс-релиз</w:t>
      </w:r>
    </w:p>
    <w:p w:rsidR="00267F9E" w:rsidRP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6B1B5C" w:rsidRDefault="3957660E" w:rsidP="3957660E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>23 февраля 2022 года в Музее-заповеднике «Казанский Кремль» в центре «Эрмитаж – Казань» откры</w:t>
      </w:r>
      <w:r w:rsidR="002E4DED">
        <w:rPr>
          <w:rFonts w:ascii="Times New Roman" w:hAnsi="Times New Roman" w:cs="Times New Roman"/>
        </w:rPr>
        <w:t>лась</w:t>
      </w:r>
      <w:r w:rsidRPr="3957660E">
        <w:rPr>
          <w:rFonts w:ascii="Times New Roman" w:hAnsi="Times New Roman" w:cs="Times New Roman"/>
        </w:rPr>
        <w:t xml:space="preserve"> выставка «Золотой век фламандского искусства». На экспозиции показана живопись, печатная графика и предметы прикладного искусства из собрания Государственного Эрмитажа. Центральное место з</w:t>
      </w:r>
      <w:r w:rsidR="002E4DED">
        <w:rPr>
          <w:rFonts w:ascii="Times New Roman" w:hAnsi="Times New Roman" w:cs="Times New Roman"/>
        </w:rPr>
        <w:t>аняли</w:t>
      </w:r>
      <w:r w:rsidRPr="3957660E">
        <w:rPr>
          <w:rFonts w:ascii="Times New Roman" w:hAnsi="Times New Roman" w:cs="Times New Roman"/>
        </w:rPr>
        <w:t xml:space="preserve"> произведения Рубенса и двух его младших современников – </w:t>
      </w:r>
      <w:proofErr w:type="spellStart"/>
      <w:r w:rsidRPr="3957660E">
        <w:rPr>
          <w:rFonts w:ascii="Times New Roman" w:hAnsi="Times New Roman" w:cs="Times New Roman"/>
        </w:rPr>
        <w:t>Антониса</w:t>
      </w:r>
      <w:proofErr w:type="spellEnd"/>
      <w:r w:rsidRPr="3957660E">
        <w:rPr>
          <w:rFonts w:ascii="Times New Roman" w:hAnsi="Times New Roman" w:cs="Times New Roman"/>
        </w:rPr>
        <w:t xml:space="preserve"> Ван Дейка и </w:t>
      </w:r>
      <w:proofErr w:type="spellStart"/>
      <w:r w:rsidRPr="3957660E">
        <w:rPr>
          <w:rFonts w:ascii="Times New Roman" w:hAnsi="Times New Roman" w:cs="Times New Roman"/>
        </w:rPr>
        <w:t>Якоба</w:t>
      </w:r>
      <w:proofErr w:type="spellEnd"/>
      <w:r w:rsidRPr="3957660E">
        <w:rPr>
          <w:rFonts w:ascii="Times New Roman" w:hAnsi="Times New Roman" w:cs="Times New Roman"/>
        </w:rPr>
        <w:t xml:space="preserve"> </w:t>
      </w:r>
      <w:proofErr w:type="spellStart"/>
      <w:r w:rsidRPr="3957660E">
        <w:rPr>
          <w:rFonts w:ascii="Times New Roman" w:hAnsi="Times New Roman" w:cs="Times New Roman"/>
        </w:rPr>
        <w:t>Йорданса</w:t>
      </w:r>
      <w:proofErr w:type="spellEnd"/>
      <w:r w:rsidRPr="3957660E">
        <w:rPr>
          <w:rFonts w:ascii="Times New Roman" w:hAnsi="Times New Roman" w:cs="Times New Roman"/>
        </w:rPr>
        <w:t xml:space="preserve">. </w:t>
      </w:r>
    </w:p>
    <w:p w:rsidR="00267F9E" w:rsidRP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B413B0" w:rsidRDefault="3957660E" w:rsidP="3957660E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 xml:space="preserve">Рубенс представлен на выставке двумя </w:t>
      </w:r>
      <w:proofErr w:type="spellStart"/>
      <w:r w:rsidRPr="3957660E">
        <w:rPr>
          <w:rFonts w:ascii="Times New Roman" w:hAnsi="Times New Roman" w:cs="Times New Roman"/>
        </w:rPr>
        <w:t>шедевральными</w:t>
      </w:r>
      <w:proofErr w:type="spellEnd"/>
      <w:r w:rsidRPr="3957660E">
        <w:rPr>
          <w:rFonts w:ascii="Times New Roman" w:hAnsi="Times New Roman" w:cs="Times New Roman"/>
        </w:rPr>
        <w:t xml:space="preserve"> эскизами. Это «Прибытие в Лион» – одна из подготовительных работ к знаменитому циклу «Жизнь Марии Медичи», хранящемуся в настоящее время в собрании Лувра (Париж), и «Арка Геракла» –произведение из серии, посвященной торжественному въезду инфанта Фердинанда в Антверпен. Кроме того, экс</w:t>
      </w:r>
      <w:r w:rsidR="002E4DED">
        <w:rPr>
          <w:rFonts w:ascii="Times New Roman" w:hAnsi="Times New Roman" w:cs="Times New Roman"/>
        </w:rPr>
        <w:t>позицию украсили</w:t>
      </w:r>
      <w:r w:rsidR="002D0284">
        <w:rPr>
          <w:rFonts w:ascii="Times New Roman" w:hAnsi="Times New Roman" w:cs="Times New Roman"/>
        </w:rPr>
        <w:t xml:space="preserve"> парные портреты</w:t>
      </w:r>
      <w:r w:rsidRPr="3957660E">
        <w:rPr>
          <w:rFonts w:ascii="Times New Roman" w:hAnsi="Times New Roman" w:cs="Times New Roman"/>
        </w:rPr>
        <w:t xml:space="preserve"> испанской королевской четы  – Филиппа </w:t>
      </w:r>
      <w:r w:rsidRPr="3957660E">
        <w:rPr>
          <w:rFonts w:ascii="Times New Roman" w:hAnsi="Times New Roman" w:cs="Times New Roman"/>
          <w:lang w:val="en-US"/>
        </w:rPr>
        <w:t>IV</w:t>
      </w:r>
      <w:r w:rsidR="002D0284">
        <w:rPr>
          <w:rFonts w:ascii="Times New Roman" w:hAnsi="Times New Roman" w:cs="Times New Roman"/>
        </w:rPr>
        <w:t xml:space="preserve"> и Елизаветы </w:t>
      </w:r>
      <w:proofErr w:type="spellStart"/>
      <w:r w:rsidR="002D0284">
        <w:rPr>
          <w:rFonts w:ascii="Times New Roman" w:hAnsi="Times New Roman" w:cs="Times New Roman"/>
        </w:rPr>
        <w:t>Бурбонской</w:t>
      </w:r>
      <w:proofErr w:type="spellEnd"/>
      <w:r w:rsidR="002D0284">
        <w:rPr>
          <w:rFonts w:ascii="Times New Roman" w:hAnsi="Times New Roman" w:cs="Times New Roman"/>
        </w:rPr>
        <w:t xml:space="preserve">, </w:t>
      </w:r>
      <w:r w:rsidRPr="3957660E">
        <w:rPr>
          <w:rFonts w:ascii="Times New Roman" w:hAnsi="Times New Roman" w:cs="Times New Roman"/>
        </w:rPr>
        <w:t xml:space="preserve">исполненные в мастерской Рубенса. </w:t>
      </w:r>
    </w:p>
    <w:p w:rsidR="00267F9E" w:rsidRP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2D0284" w:rsidRDefault="3957660E" w:rsidP="002D0284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 xml:space="preserve">На выставке показана важнейшая работа </w:t>
      </w:r>
      <w:proofErr w:type="spellStart"/>
      <w:r w:rsidRPr="3957660E">
        <w:rPr>
          <w:rFonts w:ascii="Times New Roman" w:hAnsi="Times New Roman" w:cs="Times New Roman"/>
        </w:rPr>
        <w:t>Антониса</w:t>
      </w:r>
      <w:proofErr w:type="spellEnd"/>
      <w:r w:rsidRPr="3957660E">
        <w:rPr>
          <w:rFonts w:ascii="Times New Roman" w:hAnsi="Times New Roman" w:cs="Times New Roman"/>
        </w:rPr>
        <w:t xml:space="preserve"> Ван Дейка – его раннее произведение «Апостол Петр», созданное  вскоре после поступления в мастерскую Рубенса (1617). «Самым фламандским» из живописцев той поры был </w:t>
      </w:r>
      <w:proofErr w:type="spellStart"/>
      <w:r w:rsidRPr="3957660E">
        <w:rPr>
          <w:rFonts w:ascii="Times New Roman" w:hAnsi="Times New Roman" w:cs="Times New Roman"/>
        </w:rPr>
        <w:t>Якоб</w:t>
      </w:r>
      <w:proofErr w:type="spellEnd"/>
      <w:r w:rsidRPr="3957660E">
        <w:rPr>
          <w:rFonts w:ascii="Times New Roman" w:hAnsi="Times New Roman" w:cs="Times New Roman"/>
        </w:rPr>
        <w:t xml:space="preserve"> </w:t>
      </w:r>
      <w:proofErr w:type="spellStart"/>
      <w:r w:rsidRPr="3957660E">
        <w:rPr>
          <w:rFonts w:ascii="Times New Roman" w:hAnsi="Times New Roman" w:cs="Times New Roman"/>
        </w:rPr>
        <w:t>Йорданс:так</w:t>
      </w:r>
      <w:proofErr w:type="spellEnd"/>
      <w:r w:rsidRPr="3957660E">
        <w:rPr>
          <w:rFonts w:ascii="Times New Roman" w:hAnsi="Times New Roman" w:cs="Times New Roman"/>
        </w:rPr>
        <w:t xml:space="preserve"> его называли современники за его любовь к традиционным праздникам, народному фольклору и национальному быту. На выставке можно  увидеть одно из наиболее характерных для </w:t>
      </w:r>
      <w:proofErr w:type="spellStart"/>
      <w:r w:rsidRPr="3957660E">
        <w:rPr>
          <w:rFonts w:ascii="Times New Roman" w:hAnsi="Times New Roman" w:cs="Times New Roman"/>
        </w:rPr>
        <w:t>Йорданса</w:t>
      </w:r>
      <w:proofErr w:type="spellEnd"/>
      <w:r w:rsidRPr="3957660E">
        <w:rPr>
          <w:rFonts w:ascii="Times New Roman" w:hAnsi="Times New Roman" w:cs="Times New Roman"/>
        </w:rPr>
        <w:t xml:space="preserve"> произведений – «Повар у стола с дичью», исполненное в сотрудничестве с </w:t>
      </w:r>
      <w:proofErr w:type="spellStart"/>
      <w:r w:rsidRPr="3957660E">
        <w:rPr>
          <w:rFonts w:ascii="Times New Roman" w:hAnsi="Times New Roman" w:cs="Times New Roman"/>
        </w:rPr>
        <w:t>Паулем</w:t>
      </w:r>
      <w:proofErr w:type="spellEnd"/>
      <w:r w:rsidRPr="3957660E">
        <w:rPr>
          <w:rFonts w:ascii="Times New Roman" w:hAnsi="Times New Roman" w:cs="Times New Roman"/>
        </w:rPr>
        <w:t xml:space="preserve"> де </w:t>
      </w:r>
      <w:proofErr w:type="spellStart"/>
      <w:r w:rsidRPr="3957660E">
        <w:rPr>
          <w:rFonts w:ascii="Times New Roman" w:hAnsi="Times New Roman" w:cs="Times New Roman"/>
        </w:rPr>
        <w:t>Восом</w:t>
      </w:r>
      <w:proofErr w:type="spellEnd"/>
      <w:r w:rsidRPr="3957660E">
        <w:rPr>
          <w:rFonts w:ascii="Times New Roman" w:hAnsi="Times New Roman" w:cs="Times New Roman"/>
        </w:rPr>
        <w:t xml:space="preserve">. </w:t>
      </w:r>
    </w:p>
    <w:p w:rsidR="002D0284" w:rsidRDefault="002D0284" w:rsidP="002D0284">
      <w:pPr>
        <w:ind w:left="-567" w:right="-772"/>
        <w:jc w:val="both"/>
        <w:rPr>
          <w:rFonts w:ascii="Times New Roman" w:hAnsi="Times New Roman" w:cs="Times New Roman"/>
        </w:rPr>
      </w:pPr>
    </w:p>
    <w:p w:rsidR="002D0284" w:rsidRPr="002D0284" w:rsidRDefault="3957660E" w:rsidP="002D0284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>Шедевры</w:t>
      </w:r>
      <w:r w:rsidR="005B3650">
        <w:rPr>
          <w:rFonts w:ascii="Times New Roman" w:hAnsi="Times New Roman" w:cs="Times New Roman"/>
        </w:rPr>
        <w:t xml:space="preserve"> </w:t>
      </w:r>
      <w:r w:rsidRPr="3957660E">
        <w:rPr>
          <w:rFonts w:ascii="Times New Roman" w:hAnsi="Times New Roman" w:cs="Times New Roman"/>
        </w:rPr>
        <w:t xml:space="preserve">Рубенса, Ван Дейка и </w:t>
      </w:r>
      <w:proofErr w:type="spellStart"/>
      <w:r w:rsidRPr="3957660E">
        <w:rPr>
          <w:rFonts w:ascii="Times New Roman" w:hAnsi="Times New Roman" w:cs="Times New Roman"/>
        </w:rPr>
        <w:t>Йорданса</w:t>
      </w:r>
      <w:proofErr w:type="spellEnd"/>
      <w:r w:rsidRPr="3957660E">
        <w:rPr>
          <w:rFonts w:ascii="Times New Roman" w:hAnsi="Times New Roman" w:cs="Times New Roman"/>
        </w:rPr>
        <w:t xml:space="preserve"> дополнены рядом произведений их современников, работавших в разных жанрах живописи. Особенно следует отметить картины так называемого «кабинетного» формата, предназначавшиеся для украшения «кабинетов». Так именовали в </w:t>
      </w:r>
      <w:r w:rsidRPr="3957660E">
        <w:rPr>
          <w:rFonts w:ascii="Times New Roman" w:hAnsi="Times New Roman" w:cs="Times New Roman"/>
          <w:lang w:val="en-US"/>
        </w:rPr>
        <w:t>XVII</w:t>
      </w:r>
      <w:r w:rsidRPr="3957660E">
        <w:rPr>
          <w:rFonts w:ascii="Times New Roman" w:hAnsi="Times New Roman" w:cs="Times New Roman"/>
        </w:rPr>
        <w:t xml:space="preserve"> веке частные собрания, состоявшие из различных диковинных вещей, раритетов, дорогих изделий художественного ремесла и произведений живописи. </w:t>
      </w:r>
      <w:r w:rsidR="002D0284" w:rsidRPr="00E0193F">
        <w:rPr>
          <w:rFonts w:ascii="Times New Roman" w:hAnsi="Times New Roman" w:cs="Times New Roman"/>
        </w:rPr>
        <w:t>Отдельный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зал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на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выставке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посвящен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мастерам, работавшим в основном в жанре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кабинетного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искусства.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Самым</w:t>
      </w:r>
      <w:r w:rsidR="00E0193F">
        <w:rPr>
          <w:rFonts w:ascii="Times New Roman" w:hAnsi="Times New Roman" w:cs="Times New Roman"/>
        </w:rPr>
        <w:t xml:space="preserve"> з</w:t>
      </w:r>
      <w:r w:rsidR="002D0284" w:rsidRPr="00E0193F">
        <w:rPr>
          <w:rFonts w:ascii="Times New Roman" w:hAnsi="Times New Roman" w:cs="Times New Roman"/>
        </w:rPr>
        <w:t>наменитым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из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них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был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Давид</w:t>
      </w:r>
      <w:r w:rsidR="00E0193F">
        <w:rPr>
          <w:rFonts w:ascii="Times New Roman" w:hAnsi="Times New Roman" w:cs="Times New Roman"/>
        </w:rPr>
        <w:t xml:space="preserve"> </w:t>
      </w:r>
      <w:proofErr w:type="spellStart"/>
      <w:r w:rsidR="002D0284" w:rsidRPr="00E0193F">
        <w:rPr>
          <w:rFonts w:ascii="Times New Roman" w:hAnsi="Times New Roman" w:cs="Times New Roman"/>
        </w:rPr>
        <w:t>Тенирс</w:t>
      </w:r>
      <w:proofErr w:type="spellEnd"/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Младший.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Эрмитажное</w:t>
      </w:r>
      <w:r w:rsidR="00E0193F">
        <w:rPr>
          <w:rFonts w:ascii="Times New Roman" w:hAnsi="Times New Roman" w:cs="Times New Roman"/>
        </w:rPr>
        <w:t xml:space="preserve"> собрание </w:t>
      </w:r>
      <w:r w:rsidR="002D0284" w:rsidRPr="00E0193F">
        <w:rPr>
          <w:rFonts w:ascii="Times New Roman" w:hAnsi="Times New Roman" w:cs="Times New Roman"/>
        </w:rPr>
        <w:t>его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картин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является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одним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из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лучших в мире.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На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выставке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представлены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шесть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наиболее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значительных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из</w:t>
      </w:r>
      <w:r w:rsidR="00E0193F">
        <w:rPr>
          <w:rFonts w:ascii="Times New Roman" w:hAnsi="Times New Roman" w:cs="Times New Roman"/>
        </w:rPr>
        <w:t xml:space="preserve"> </w:t>
      </w:r>
      <w:r w:rsidR="002D0284" w:rsidRPr="00E0193F">
        <w:rPr>
          <w:rFonts w:ascii="Times New Roman" w:hAnsi="Times New Roman" w:cs="Times New Roman"/>
        </w:rPr>
        <w:t>них.</w:t>
      </w:r>
    </w:p>
    <w:p w:rsidR="00DD60DE" w:rsidRDefault="00DD60D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267F9E" w:rsidRP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DD60DE" w:rsidRDefault="00DD60DE" w:rsidP="007E6B78">
      <w:pPr>
        <w:ind w:left="-567" w:right="-772"/>
        <w:jc w:val="both"/>
        <w:rPr>
          <w:rFonts w:ascii="Times New Roman" w:hAnsi="Times New Roman" w:cs="Times New Roman"/>
        </w:rPr>
      </w:pPr>
      <w:r w:rsidRPr="00267F9E">
        <w:rPr>
          <w:rFonts w:ascii="Times New Roman" w:hAnsi="Times New Roman" w:cs="Times New Roman"/>
        </w:rPr>
        <w:lastRenderedPageBreak/>
        <w:t>Н</w:t>
      </w:r>
      <w:r w:rsidR="00267F9E">
        <w:rPr>
          <w:rFonts w:ascii="Times New Roman" w:hAnsi="Times New Roman" w:cs="Times New Roman"/>
        </w:rPr>
        <w:t>а э</w:t>
      </w:r>
      <w:r w:rsidRPr="00267F9E">
        <w:rPr>
          <w:rFonts w:ascii="Times New Roman" w:hAnsi="Times New Roman" w:cs="Times New Roman"/>
        </w:rPr>
        <w:t>кспозиции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также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показан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целый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ряд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первоклассных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произведений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печатной</w:t>
      </w:r>
      <w:r w:rsidR="00022E2E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графики, игравшей</w:t>
      </w:r>
      <w:r w:rsidR="004133EF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значительную</w:t>
      </w:r>
      <w:r w:rsidR="004133EF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>роль в жизни</w:t>
      </w:r>
      <w:r w:rsidR="004133EF">
        <w:rPr>
          <w:rFonts w:ascii="Times New Roman" w:hAnsi="Times New Roman" w:cs="Times New Roman"/>
        </w:rPr>
        <w:t xml:space="preserve"> </w:t>
      </w:r>
      <w:r w:rsidRPr="00267F9E">
        <w:rPr>
          <w:rFonts w:ascii="Times New Roman" w:hAnsi="Times New Roman" w:cs="Times New Roman"/>
        </w:rPr>
        <w:t xml:space="preserve">Фландрии в </w:t>
      </w:r>
      <w:r w:rsidRPr="00267F9E">
        <w:rPr>
          <w:rFonts w:ascii="Times New Roman" w:hAnsi="Times New Roman" w:cs="Times New Roman"/>
          <w:lang w:val="en-US"/>
        </w:rPr>
        <w:t>XVII</w:t>
      </w:r>
      <w:r w:rsidRPr="00267F9E">
        <w:rPr>
          <w:rFonts w:ascii="Times New Roman" w:hAnsi="Times New Roman" w:cs="Times New Roman"/>
        </w:rPr>
        <w:t xml:space="preserve"> столетии. </w:t>
      </w:r>
    </w:p>
    <w:p w:rsidR="00267F9E" w:rsidRP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297963" w:rsidRDefault="3957660E" w:rsidP="007E6B78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>Помимо живописи и графики зритель сможет познакомиться с произведениями декоративно-прикладного искусства, в которых заметнее всего сказалось влияние гения Рубенса. Особо следует отметить две</w:t>
      </w:r>
      <w:r w:rsidR="00022E2E">
        <w:rPr>
          <w:rFonts w:ascii="Times New Roman" w:hAnsi="Times New Roman" w:cs="Times New Roman"/>
        </w:rPr>
        <w:t xml:space="preserve"> монументальные шпалеры по карто</w:t>
      </w:r>
      <w:r w:rsidRPr="3957660E">
        <w:rPr>
          <w:rFonts w:ascii="Times New Roman" w:hAnsi="Times New Roman" w:cs="Times New Roman"/>
        </w:rPr>
        <w:t xml:space="preserve">нам Рубенса из знаменитой серии «История Константина» – «Трофеи Константина» и «Основание Константинополя», выполненные по заказу французского короля Людовика </w:t>
      </w:r>
      <w:r w:rsidRPr="3957660E">
        <w:rPr>
          <w:rFonts w:ascii="Times New Roman" w:hAnsi="Times New Roman" w:cs="Times New Roman"/>
          <w:lang w:val="en-US"/>
        </w:rPr>
        <w:t>XIII</w:t>
      </w:r>
      <w:r w:rsidRPr="3957660E">
        <w:rPr>
          <w:rFonts w:ascii="Times New Roman" w:hAnsi="Times New Roman" w:cs="Times New Roman"/>
        </w:rPr>
        <w:t xml:space="preserve"> для французской мануфактуры </w:t>
      </w:r>
      <w:proofErr w:type="spellStart"/>
      <w:r w:rsidRPr="3957660E">
        <w:rPr>
          <w:rFonts w:ascii="Times New Roman" w:hAnsi="Times New Roman" w:cs="Times New Roman"/>
        </w:rPr>
        <w:t>Команса</w:t>
      </w:r>
      <w:proofErr w:type="spellEnd"/>
      <w:r w:rsidRPr="3957660E">
        <w:rPr>
          <w:rFonts w:ascii="Times New Roman" w:hAnsi="Times New Roman" w:cs="Times New Roman"/>
        </w:rPr>
        <w:t xml:space="preserve"> и </w:t>
      </w:r>
      <w:proofErr w:type="spellStart"/>
      <w:r w:rsidRPr="3957660E">
        <w:rPr>
          <w:rFonts w:ascii="Times New Roman" w:hAnsi="Times New Roman" w:cs="Times New Roman"/>
        </w:rPr>
        <w:t>Планша</w:t>
      </w:r>
      <w:proofErr w:type="spellEnd"/>
      <w:r w:rsidRPr="3957660E">
        <w:rPr>
          <w:rFonts w:ascii="Times New Roman" w:hAnsi="Times New Roman" w:cs="Times New Roman"/>
        </w:rPr>
        <w:t>. На выставке  также представлены несколько работ учеников Рубенса, изготовивших изделия из слоновой кости по его рисункам</w:t>
      </w:r>
      <w:r w:rsidR="002D0284">
        <w:rPr>
          <w:rFonts w:ascii="Times New Roman" w:hAnsi="Times New Roman" w:cs="Times New Roman"/>
        </w:rPr>
        <w:t>.</w:t>
      </w:r>
      <w:r w:rsidRPr="3957660E">
        <w:rPr>
          <w:rFonts w:ascii="Times New Roman" w:hAnsi="Times New Roman" w:cs="Times New Roman"/>
        </w:rPr>
        <w:t xml:space="preserve"> Особенно выделяется группа «Спящие Амур и Психея» </w:t>
      </w:r>
      <w:proofErr w:type="spellStart"/>
      <w:r w:rsidRPr="3957660E">
        <w:rPr>
          <w:rFonts w:ascii="Times New Roman" w:hAnsi="Times New Roman" w:cs="Times New Roman"/>
        </w:rPr>
        <w:t>Лукаса</w:t>
      </w:r>
      <w:proofErr w:type="spellEnd"/>
      <w:r w:rsidRPr="3957660E">
        <w:rPr>
          <w:rFonts w:ascii="Times New Roman" w:hAnsi="Times New Roman" w:cs="Times New Roman"/>
        </w:rPr>
        <w:t xml:space="preserve"> </w:t>
      </w:r>
      <w:proofErr w:type="spellStart"/>
      <w:r w:rsidRPr="3957660E">
        <w:rPr>
          <w:rFonts w:ascii="Times New Roman" w:hAnsi="Times New Roman" w:cs="Times New Roman"/>
        </w:rPr>
        <w:t>Файдхербе</w:t>
      </w:r>
      <w:proofErr w:type="spellEnd"/>
      <w:r w:rsidRPr="3957660E">
        <w:rPr>
          <w:rFonts w:ascii="Times New Roman" w:hAnsi="Times New Roman" w:cs="Times New Roman"/>
        </w:rPr>
        <w:t>. Известно, что Рубе</w:t>
      </w:r>
      <w:r w:rsidR="002D0284">
        <w:rPr>
          <w:rFonts w:ascii="Times New Roman" w:hAnsi="Times New Roman" w:cs="Times New Roman"/>
        </w:rPr>
        <w:t>нс собрал большую коллекцию резных камней</w:t>
      </w:r>
      <w:bookmarkStart w:id="0" w:name="_GoBack"/>
      <w:bookmarkEnd w:id="0"/>
      <w:r w:rsidRPr="3957660E">
        <w:rPr>
          <w:rFonts w:ascii="Times New Roman" w:hAnsi="Times New Roman" w:cs="Times New Roman"/>
        </w:rPr>
        <w:t xml:space="preserve">. На выставке будут экспонироваться четыре геммы, некогда входившиесобрание художника. </w:t>
      </w:r>
    </w:p>
    <w:p w:rsidR="00267F9E" w:rsidRP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DD60DE" w:rsidRDefault="3957660E" w:rsidP="007E6B78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 xml:space="preserve">Выставка предоставляет исключительную возможность проследить традиции, характерные для фламандской школы живописи Золотого столетия. </w:t>
      </w:r>
    </w:p>
    <w:p w:rsidR="00267F9E" w:rsidRDefault="00267F9E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0110EC" w:rsidRDefault="3957660E" w:rsidP="3957660E">
      <w:pPr>
        <w:ind w:left="-567" w:right="-772"/>
        <w:jc w:val="both"/>
        <w:rPr>
          <w:rFonts w:ascii="Times New Roman" w:hAnsi="Times New Roman" w:cs="Times New Roman"/>
        </w:rPr>
      </w:pPr>
      <w:r w:rsidRPr="3957660E">
        <w:rPr>
          <w:rFonts w:ascii="Times New Roman" w:hAnsi="Times New Roman" w:cs="Times New Roman"/>
        </w:rPr>
        <w:t>Автор концепции и куратор выставки – Алиса Александровна Мезенц</w:t>
      </w:r>
      <w:r w:rsidR="00F3038B">
        <w:rPr>
          <w:rFonts w:ascii="Times New Roman" w:hAnsi="Times New Roman" w:cs="Times New Roman"/>
        </w:rPr>
        <w:t>ева</w:t>
      </w:r>
      <w:r w:rsidRPr="3957660E">
        <w:rPr>
          <w:rFonts w:ascii="Times New Roman" w:hAnsi="Times New Roman" w:cs="Times New Roman"/>
        </w:rPr>
        <w:t xml:space="preserve">, научный сотрудник Отдела западноевропейского изобразительного искусства Государственного Эрмитажа. </w:t>
      </w:r>
    </w:p>
    <w:p w:rsidR="007E6B78" w:rsidRPr="00D36503" w:rsidRDefault="007E6B78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0110EC" w:rsidRDefault="000110EC" w:rsidP="007E6B78">
      <w:pPr>
        <w:ind w:left="-567" w:right="-772"/>
        <w:jc w:val="both"/>
        <w:rPr>
          <w:rFonts w:ascii="Times New Roman" w:hAnsi="Times New Roman" w:cs="Times New Roman"/>
        </w:rPr>
      </w:pPr>
      <w:r w:rsidRPr="00D36503">
        <w:rPr>
          <w:rFonts w:ascii="Times New Roman" w:hAnsi="Times New Roman" w:cs="Times New Roman"/>
        </w:rPr>
        <w:t>К выставке издан иллюстрированный научный каталог, включающий статьи и каталожные описания экспонатов, составленные научными сотрудниками Государственного Эрмитажа.</w:t>
      </w:r>
    </w:p>
    <w:p w:rsidR="007E6B78" w:rsidRDefault="007E6B78" w:rsidP="007E6B78">
      <w:pPr>
        <w:ind w:left="-567" w:right="-772"/>
        <w:jc w:val="both"/>
        <w:rPr>
          <w:rFonts w:ascii="Times New Roman" w:hAnsi="Times New Roman" w:cs="Times New Roman"/>
        </w:rPr>
      </w:pPr>
    </w:p>
    <w:p w:rsidR="000110EC" w:rsidRPr="00D36503" w:rsidRDefault="000110EC" w:rsidP="007E6B78">
      <w:pPr>
        <w:ind w:left="-567" w:right="-772"/>
        <w:jc w:val="both"/>
        <w:rPr>
          <w:rFonts w:ascii="Times New Roman" w:hAnsi="Times New Roman" w:cs="Times New Roman"/>
        </w:rPr>
      </w:pPr>
      <w:r w:rsidRPr="00D36503">
        <w:rPr>
          <w:rFonts w:ascii="Times New Roman" w:hAnsi="Times New Roman" w:cs="Times New Roman"/>
        </w:rPr>
        <w:t>Выставка</w:t>
      </w:r>
      <w:r w:rsidR="007E6B78">
        <w:rPr>
          <w:rFonts w:ascii="Times New Roman" w:hAnsi="Times New Roman" w:cs="Times New Roman"/>
        </w:rPr>
        <w:t xml:space="preserve"> </w:t>
      </w:r>
      <w:r w:rsidR="002E4DED">
        <w:rPr>
          <w:rFonts w:ascii="Times New Roman" w:hAnsi="Times New Roman" w:cs="Times New Roman"/>
        </w:rPr>
        <w:t>сопровождается</w:t>
      </w:r>
      <w:r w:rsidRPr="00D365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широкой</w:t>
      </w:r>
      <w:r w:rsidRPr="00D36503">
        <w:rPr>
          <w:rFonts w:ascii="Times New Roman" w:hAnsi="Times New Roman" w:cs="Times New Roman"/>
        </w:rPr>
        <w:t xml:space="preserve"> просветительской программой. </w:t>
      </w:r>
    </w:p>
    <w:p w:rsidR="007E6B78" w:rsidRDefault="007E6B78" w:rsidP="007E6B78">
      <w:pPr>
        <w:pStyle w:val="a5"/>
        <w:pBdr>
          <w:bottom w:val="single" w:sz="12" w:space="0" w:color="auto"/>
        </w:pBdr>
        <w:spacing w:before="0" w:beforeAutospacing="0" w:after="0" w:afterAutospacing="0"/>
        <w:ind w:left="-567" w:right="-772"/>
        <w:jc w:val="both"/>
      </w:pPr>
    </w:p>
    <w:p w:rsidR="007E6B78" w:rsidRDefault="007E6B78" w:rsidP="007E6B78">
      <w:pPr>
        <w:pStyle w:val="a5"/>
        <w:pBdr>
          <w:bottom w:val="single" w:sz="12" w:space="0" w:color="auto"/>
        </w:pBdr>
        <w:spacing w:before="0" w:beforeAutospacing="0" w:after="0" w:afterAutospacing="0"/>
        <w:ind w:left="-567" w:right="-772"/>
        <w:jc w:val="both"/>
      </w:pPr>
    </w:p>
    <w:p w:rsidR="006C1128" w:rsidRDefault="006C1128" w:rsidP="007E6B78">
      <w:pPr>
        <w:pStyle w:val="a5"/>
        <w:pBdr>
          <w:bottom w:val="single" w:sz="12" w:space="0" w:color="auto"/>
        </w:pBdr>
        <w:spacing w:before="0" w:beforeAutospacing="0" w:after="0" w:afterAutospacing="0"/>
        <w:ind w:left="-567" w:right="-772"/>
        <w:jc w:val="both"/>
      </w:pPr>
    </w:p>
    <w:p w:rsidR="007E6B78" w:rsidRDefault="007E6B78" w:rsidP="007E6B78">
      <w:pPr>
        <w:ind w:left="-567" w:right="-772"/>
        <w:jc w:val="right"/>
        <w:rPr>
          <w:rFonts w:ascii="Times New Roman" w:hAnsi="Times New Roman"/>
          <w:b/>
        </w:rPr>
      </w:pPr>
    </w:p>
    <w:p w:rsidR="007E6B78" w:rsidRPr="002D0C17" w:rsidRDefault="007E6B78" w:rsidP="007E6B78">
      <w:pPr>
        <w:ind w:left="-567" w:right="-772"/>
        <w:jc w:val="right"/>
        <w:rPr>
          <w:rFonts w:ascii="Times New Roman" w:hAnsi="Times New Roman"/>
          <w:b/>
        </w:rPr>
      </w:pPr>
      <w:r w:rsidRPr="002D0C17">
        <w:rPr>
          <w:rFonts w:ascii="Times New Roman" w:hAnsi="Times New Roman"/>
          <w:b/>
        </w:rPr>
        <w:t>За подробной информацией и изображениями просим обращаться:</w:t>
      </w:r>
    </w:p>
    <w:p w:rsidR="007E6B78" w:rsidRPr="002D0C17" w:rsidRDefault="007E6B78" w:rsidP="007E6B78">
      <w:pPr>
        <w:pStyle w:val="footer14px"/>
        <w:shd w:val="clear" w:color="auto" w:fill="FFFFFF"/>
        <w:spacing w:before="0" w:beforeAutospacing="0" w:after="0" w:afterAutospacing="0"/>
        <w:ind w:left="-567" w:right="-772"/>
        <w:jc w:val="right"/>
        <w:rPr>
          <w:color w:val="212529"/>
          <w:sz w:val="22"/>
          <w:szCs w:val="22"/>
        </w:rPr>
      </w:pPr>
      <w:r>
        <w:rPr>
          <w:b/>
          <w:color w:val="212529"/>
          <w:sz w:val="22"/>
          <w:szCs w:val="22"/>
        </w:rPr>
        <w:t xml:space="preserve">Центр «Эрмитаж-Казань» </w:t>
      </w:r>
      <w:r w:rsidRPr="002D0C17">
        <w:rPr>
          <w:color w:val="212529"/>
          <w:sz w:val="22"/>
          <w:szCs w:val="22"/>
        </w:rPr>
        <w:t>+7 (843) 567-80-34</w:t>
      </w:r>
      <w:r>
        <w:rPr>
          <w:color w:val="212529"/>
          <w:sz w:val="22"/>
          <w:szCs w:val="22"/>
        </w:rPr>
        <w:t xml:space="preserve">; </w:t>
      </w:r>
      <w:r w:rsidRPr="002D0C17">
        <w:rPr>
          <w:color w:val="212529"/>
          <w:sz w:val="22"/>
          <w:szCs w:val="22"/>
        </w:rPr>
        <w:t>+7 (843) 567-80-3</w:t>
      </w:r>
      <w:r>
        <w:rPr>
          <w:color w:val="212529"/>
          <w:sz w:val="22"/>
          <w:szCs w:val="22"/>
        </w:rPr>
        <w:t>2</w:t>
      </w:r>
    </w:p>
    <w:p w:rsidR="007E6B78" w:rsidRDefault="00521AB3" w:rsidP="007E6B78">
      <w:pPr>
        <w:pStyle w:val="a5"/>
        <w:spacing w:before="0" w:beforeAutospacing="0" w:after="0" w:afterAutospacing="0"/>
        <w:ind w:left="-567" w:right="-772"/>
        <w:jc w:val="right"/>
      </w:pPr>
      <w:hyperlink r:id="rId5" w:history="1">
        <w:r w:rsidR="007E6B78" w:rsidRPr="002D0C17">
          <w:rPr>
            <w:rStyle w:val="a6"/>
            <w:sz w:val="22"/>
            <w:szCs w:val="22"/>
          </w:rPr>
          <w:t>hermitage-kazan@mail.ru</w:t>
        </w:r>
      </w:hyperlink>
    </w:p>
    <w:p w:rsidR="000110EC" w:rsidRDefault="000110EC" w:rsidP="007E6B78">
      <w:pPr>
        <w:ind w:left="-567" w:right="-772"/>
        <w:jc w:val="both"/>
        <w:rPr>
          <w:rFonts w:ascii="Times New Roman" w:hAnsi="Times New Roman" w:cs="Times New Roman"/>
        </w:rPr>
      </w:pPr>
    </w:p>
    <w:sectPr w:rsidR="000110EC" w:rsidSect="003A78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а Филиппова">
    <w15:presenceInfo w15:providerId="Windows Live" w15:userId="66cd1f54f63574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15355"/>
    <w:rsid w:val="000110EC"/>
    <w:rsid w:val="00021E27"/>
    <w:rsid w:val="00022E2E"/>
    <w:rsid w:val="00023AAA"/>
    <w:rsid w:val="0004507C"/>
    <w:rsid w:val="00080C69"/>
    <w:rsid w:val="000B00F4"/>
    <w:rsid w:val="00124111"/>
    <w:rsid w:val="00146519"/>
    <w:rsid w:val="0019562A"/>
    <w:rsid w:val="001B4841"/>
    <w:rsid w:val="001C1651"/>
    <w:rsid w:val="002035CC"/>
    <w:rsid w:val="00234E2E"/>
    <w:rsid w:val="00267F9E"/>
    <w:rsid w:val="00297963"/>
    <w:rsid w:val="002D0284"/>
    <w:rsid w:val="002E4DED"/>
    <w:rsid w:val="00311014"/>
    <w:rsid w:val="0034667B"/>
    <w:rsid w:val="00350E96"/>
    <w:rsid w:val="00380D7E"/>
    <w:rsid w:val="003A7849"/>
    <w:rsid w:val="003E69B5"/>
    <w:rsid w:val="004133EF"/>
    <w:rsid w:val="004312EA"/>
    <w:rsid w:val="00476197"/>
    <w:rsid w:val="0048321B"/>
    <w:rsid w:val="00521AB3"/>
    <w:rsid w:val="00576B1D"/>
    <w:rsid w:val="005B34AF"/>
    <w:rsid w:val="005B3650"/>
    <w:rsid w:val="005E2A13"/>
    <w:rsid w:val="00631624"/>
    <w:rsid w:val="006345CD"/>
    <w:rsid w:val="00646926"/>
    <w:rsid w:val="00682478"/>
    <w:rsid w:val="006848E4"/>
    <w:rsid w:val="006B1B5C"/>
    <w:rsid w:val="006C1128"/>
    <w:rsid w:val="006F6B3B"/>
    <w:rsid w:val="00715355"/>
    <w:rsid w:val="00734F91"/>
    <w:rsid w:val="00747500"/>
    <w:rsid w:val="007E6B78"/>
    <w:rsid w:val="008651DE"/>
    <w:rsid w:val="008A6715"/>
    <w:rsid w:val="00901E14"/>
    <w:rsid w:val="00915EE1"/>
    <w:rsid w:val="0098049C"/>
    <w:rsid w:val="00A73DBB"/>
    <w:rsid w:val="00A81048"/>
    <w:rsid w:val="00AE6EEF"/>
    <w:rsid w:val="00B02C25"/>
    <w:rsid w:val="00B042FC"/>
    <w:rsid w:val="00B06209"/>
    <w:rsid w:val="00B413B0"/>
    <w:rsid w:val="00B81652"/>
    <w:rsid w:val="00B879CE"/>
    <w:rsid w:val="00BB07B4"/>
    <w:rsid w:val="00BB720D"/>
    <w:rsid w:val="00BD1B93"/>
    <w:rsid w:val="00BF4A7B"/>
    <w:rsid w:val="00C13114"/>
    <w:rsid w:val="00C45DA4"/>
    <w:rsid w:val="00C5348B"/>
    <w:rsid w:val="00C60974"/>
    <w:rsid w:val="00C86A74"/>
    <w:rsid w:val="00CE0707"/>
    <w:rsid w:val="00CE7550"/>
    <w:rsid w:val="00D17C4A"/>
    <w:rsid w:val="00D3025C"/>
    <w:rsid w:val="00D54037"/>
    <w:rsid w:val="00D76826"/>
    <w:rsid w:val="00DB72D2"/>
    <w:rsid w:val="00DD60DE"/>
    <w:rsid w:val="00E0193F"/>
    <w:rsid w:val="00E43BB2"/>
    <w:rsid w:val="00E51356"/>
    <w:rsid w:val="00EE084F"/>
    <w:rsid w:val="00EF75D6"/>
    <w:rsid w:val="00F3038B"/>
    <w:rsid w:val="0E16264C"/>
    <w:rsid w:val="37883C7D"/>
    <w:rsid w:val="3957660E"/>
    <w:rsid w:val="4D7654BE"/>
    <w:rsid w:val="61EB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1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uiPriority w:val="99"/>
    <w:unhideWhenUsed/>
    <w:rsid w:val="007E6B78"/>
    <w:rPr>
      <w:color w:val="0000FF"/>
      <w:u w:val="single"/>
    </w:rPr>
  </w:style>
  <w:style w:type="paragraph" w:customStyle="1" w:styleId="footer14px">
    <w:name w:val="footer_14px"/>
    <w:basedOn w:val="a"/>
    <w:rsid w:val="007E6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7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F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10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7E6B78"/>
    <w:rPr>
      <w:color w:val="0000FF"/>
      <w:u w:val="single"/>
    </w:rPr>
  </w:style>
  <w:style w:type="paragraph" w:customStyle="1" w:styleId="footer14px">
    <w:name w:val="footer_14px"/>
    <w:basedOn w:val="Normal"/>
    <w:rsid w:val="007E6B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rmitage-kazan@mail.ru" TargetMode="Externa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589</Words>
  <Characters>3362</Characters>
  <Application>Microsoft Office Word</Application>
  <DocSecurity>0</DocSecurity>
  <Lines>28</Lines>
  <Paragraphs>7</Paragraphs>
  <ScaleCrop>false</ScaleCrop>
  <Company>alisa81@mail.ru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Мезенцева</dc:creator>
  <cp:keywords/>
  <dc:description/>
  <cp:lastModifiedBy>Пользователь</cp:lastModifiedBy>
  <cp:revision>8</cp:revision>
  <dcterms:created xsi:type="dcterms:W3CDTF">2022-01-18T06:06:00Z</dcterms:created>
  <dcterms:modified xsi:type="dcterms:W3CDTF">2022-02-26T07:19:00Z</dcterms:modified>
</cp:coreProperties>
</file>